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4F" w:rsidRPr="00FC5397" w:rsidRDefault="00A35A4F" w:rsidP="00A35A4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C5397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«Средняя общеобразовательная школа № 33»</w:t>
      </w: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имени Алексея Владимировича Бобкова</w:t>
      </w: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ind w:left="-851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tabs>
          <w:tab w:val="left" w:pos="5595"/>
        </w:tabs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СОГЛАСОВАНО</w:t>
      </w:r>
      <w:r w:rsidRPr="00FC5397">
        <w:rPr>
          <w:rFonts w:ascii="Times New Roman" w:hAnsi="Times New Roman"/>
          <w:sz w:val="28"/>
          <w:szCs w:val="28"/>
        </w:rPr>
        <w:tab/>
        <w:t>УТВЕРЖДЕНА</w:t>
      </w:r>
    </w:p>
    <w:p w:rsidR="00A35A4F" w:rsidRPr="00FC5397" w:rsidRDefault="00A35A4F" w:rsidP="00623801">
      <w:pPr>
        <w:tabs>
          <w:tab w:val="left" w:pos="5595"/>
        </w:tabs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Руководитель МО</w:t>
      </w:r>
      <w:r w:rsidRPr="00FC5397">
        <w:rPr>
          <w:rFonts w:ascii="Times New Roman" w:hAnsi="Times New Roman"/>
          <w:sz w:val="28"/>
          <w:szCs w:val="28"/>
        </w:rPr>
        <w:tab/>
        <w:t>Директор МБОУ «СОШ № 33»</w:t>
      </w:r>
    </w:p>
    <w:p w:rsidR="00A35A4F" w:rsidRPr="00FC5397" w:rsidRDefault="00A35A4F" w:rsidP="00623801">
      <w:pPr>
        <w:tabs>
          <w:tab w:val="left" w:pos="5595"/>
        </w:tabs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___________С.Б. Хобоцкая                                           ____________  Лушникова</w:t>
      </w:r>
    </w:p>
    <w:p w:rsidR="00A35A4F" w:rsidRPr="00FC5397" w:rsidRDefault="00A35A4F" w:rsidP="00623801">
      <w:pPr>
        <w:tabs>
          <w:tab w:val="left" w:pos="5595"/>
        </w:tabs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« __»____________2018                                                « __»____________2018</w:t>
      </w:r>
    </w:p>
    <w:p w:rsidR="00A35A4F" w:rsidRPr="00FC5397" w:rsidRDefault="00A35A4F" w:rsidP="00623801">
      <w:pPr>
        <w:tabs>
          <w:tab w:val="left" w:pos="5595"/>
        </w:tabs>
        <w:spacing w:after="0"/>
        <w:ind w:left="-851" w:firstLine="142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среднее общее образование</w:t>
      </w: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право</w:t>
      </w:r>
      <w:r w:rsidR="0089720B">
        <w:rPr>
          <w:rFonts w:ascii="Times New Roman" w:hAnsi="Times New Roman"/>
          <w:sz w:val="28"/>
          <w:szCs w:val="28"/>
        </w:rPr>
        <w:t xml:space="preserve"> (углубленн</w:t>
      </w:r>
      <w:r w:rsidRPr="00FC5397">
        <w:rPr>
          <w:rFonts w:ascii="Times New Roman" w:hAnsi="Times New Roman"/>
          <w:sz w:val="28"/>
          <w:szCs w:val="28"/>
        </w:rPr>
        <w:t>ый уровень)</w:t>
      </w: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2018-2019 учебный год</w:t>
      </w:r>
    </w:p>
    <w:p w:rsidR="00A35A4F" w:rsidRPr="00FC5397" w:rsidRDefault="00A35A4F" w:rsidP="00623801">
      <w:pPr>
        <w:tabs>
          <w:tab w:val="left" w:pos="3540"/>
        </w:tabs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FC5397">
        <w:rPr>
          <w:rFonts w:ascii="Times New Roman" w:hAnsi="Times New Roman"/>
          <w:color w:val="FF0000"/>
          <w:sz w:val="28"/>
          <w:szCs w:val="28"/>
        </w:rPr>
        <w:t>10А класс</w:t>
      </w:r>
    </w:p>
    <w:p w:rsidR="00A35A4F" w:rsidRPr="00FC5397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bCs/>
          <w:color w:val="000000"/>
          <w:sz w:val="28"/>
          <w:szCs w:val="28"/>
        </w:rPr>
        <w:t>РАБОЧАЯ ПРОГРАММА</w:t>
      </w:r>
    </w:p>
    <w:p w:rsidR="00A35A4F" w:rsidRPr="00FC5397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среднего общего образования</w:t>
      </w:r>
    </w:p>
    <w:p w:rsidR="00A35A4F" w:rsidRPr="00FC5397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по учебному предмету «Право. 10-11 классы»</w:t>
      </w:r>
    </w:p>
    <w:p w:rsidR="00A35A4F" w:rsidRPr="00FC5397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Базовый уровень</w:t>
      </w:r>
    </w:p>
    <w:p w:rsidR="00A35A4F" w:rsidRPr="00FC5397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5397">
        <w:rPr>
          <w:rFonts w:ascii="Times New Roman" w:hAnsi="Times New Roman"/>
          <w:b/>
          <w:color w:val="000000"/>
          <w:sz w:val="28"/>
          <w:szCs w:val="28"/>
        </w:rPr>
        <w:t>ФГОС СОО</w:t>
      </w:r>
    </w:p>
    <w:p w:rsidR="00A35A4F" w:rsidRPr="00623801" w:rsidRDefault="00A35A4F" w:rsidP="0062380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23801">
        <w:rPr>
          <w:rFonts w:ascii="Times New Roman" w:hAnsi="Times New Roman"/>
          <w:b/>
          <w:color w:val="FF0000"/>
          <w:sz w:val="28"/>
          <w:szCs w:val="28"/>
        </w:rPr>
        <w:t>Срок реализации – 2 года</w:t>
      </w:r>
    </w:p>
    <w:p w:rsidR="00A35A4F" w:rsidRPr="00FC5397" w:rsidRDefault="00A35A4F" w:rsidP="00623801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color w:val="000000"/>
          <w:sz w:val="28"/>
          <w:szCs w:val="28"/>
        </w:rPr>
        <w:t xml:space="preserve">Автор-составитель:  </w:t>
      </w:r>
      <w:r w:rsidRPr="00FC5397">
        <w:rPr>
          <w:rFonts w:ascii="Times New Roman" w:hAnsi="Times New Roman"/>
          <w:b/>
          <w:color w:val="000000"/>
          <w:sz w:val="28"/>
          <w:szCs w:val="28"/>
        </w:rPr>
        <w:t>Еременко Т.Н.,</w:t>
      </w:r>
    </w:p>
    <w:p w:rsidR="00A35A4F" w:rsidRPr="00FC5397" w:rsidRDefault="00A35A4F" w:rsidP="0062380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  <w:r w:rsidRPr="00FC5397">
        <w:rPr>
          <w:rFonts w:ascii="Times New Roman" w:hAnsi="Times New Roman"/>
          <w:color w:val="000000"/>
          <w:sz w:val="28"/>
          <w:szCs w:val="28"/>
        </w:rPr>
        <w:t>учитель права МБОУ «СОШ №33»</w:t>
      </w:r>
    </w:p>
    <w:p w:rsidR="00A35A4F" w:rsidRPr="00FC5397" w:rsidRDefault="00A35A4F" w:rsidP="00623801">
      <w:pPr>
        <w:tabs>
          <w:tab w:val="left" w:pos="354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ind w:firstLine="709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Кемерово</w:t>
      </w:r>
    </w:p>
    <w:p w:rsidR="00623801" w:rsidRDefault="00623801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6238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A35A4F">
      <w:pPr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A35A4F" w:rsidRPr="00FC5397" w:rsidRDefault="00A35A4F" w:rsidP="00A35A4F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5A4F" w:rsidRPr="00FC5397" w:rsidRDefault="00A35A4F" w:rsidP="00A35A4F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</w:t>
      </w:r>
      <w:r w:rsidRPr="00FC5397">
        <w:rPr>
          <w:rFonts w:ascii="Times New Roman" w:hAnsi="Times New Roman"/>
          <w:sz w:val="28"/>
          <w:szCs w:val="28"/>
        </w:rPr>
        <w:t>. Планируемые результаты изучения учебного предмета …………….………2</w:t>
      </w:r>
    </w:p>
    <w:p w:rsidR="00A35A4F" w:rsidRPr="00FC5397" w:rsidRDefault="00A35A4F" w:rsidP="00A35A4F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II</w:t>
      </w:r>
      <w:r w:rsidRPr="00FC5397">
        <w:rPr>
          <w:rFonts w:ascii="Times New Roman" w:hAnsi="Times New Roman"/>
          <w:sz w:val="28"/>
          <w:szCs w:val="28"/>
        </w:rPr>
        <w:t>. Содержание учебного предмета …….…………………………......................4</w:t>
      </w:r>
    </w:p>
    <w:p w:rsidR="00A35A4F" w:rsidRPr="00FC5397" w:rsidRDefault="00A35A4F" w:rsidP="00A35A4F">
      <w:pPr>
        <w:pStyle w:val="1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  <w:lang w:val="en-US"/>
        </w:rPr>
        <w:t>III</w:t>
      </w:r>
      <w:r w:rsidRPr="00FC5397">
        <w:rPr>
          <w:rFonts w:ascii="Times New Roman" w:hAnsi="Times New Roman"/>
          <w:sz w:val="28"/>
          <w:szCs w:val="28"/>
        </w:rPr>
        <w:t>. Тематическое планирование с указанием количества часов, отводимых на освоение каждой темы…………………….. …………………………………...11</w:t>
      </w:r>
    </w:p>
    <w:p w:rsidR="00A35A4F" w:rsidRPr="00FC5397" w:rsidRDefault="00A35A4F" w:rsidP="00A35A4F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A35A4F">
      <w:pPr>
        <w:tabs>
          <w:tab w:val="left" w:pos="39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A35A4F">
      <w:pPr>
        <w:rPr>
          <w:rFonts w:ascii="Times New Roman" w:hAnsi="Times New Roman"/>
          <w:sz w:val="28"/>
          <w:szCs w:val="28"/>
        </w:rPr>
      </w:pPr>
    </w:p>
    <w:p w:rsidR="00A35A4F" w:rsidRPr="00FC5397" w:rsidRDefault="00A35A4F" w:rsidP="00A35A4F">
      <w:pPr>
        <w:numPr>
          <w:ilvl w:val="0"/>
          <w:numId w:val="10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lastRenderedPageBreak/>
        <w:t xml:space="preserve">Планируемые результаты изучения учебного предмета </w:t>
      </w:r>
    </w:p>
    <w:p w:rsidR="00A35A4F" w:rsidRPr="00FC5397" w:rsidRDefault="00A35A4F" w:rsidP="00A35A4F">
      <w:pPr>
        <w:ind w:left="1080"/>
        <w:rPr>
          <w:rFonts w:ascii="Times New Roman" w:hAnsi="Times New Roman"/>
          <w:b/>
          <w:sz w:val="28"/>
          <w:szCs w:val="28"/>
        </w:rPr>
      </w:pPr>
    </w:p>
    <w:p w:rsidR="00A35A4F" w:rsidRPr="00FC5397" w:rsidRDefault="00A35A4F" w:rsidP="00A35A4F">
      <w:pPr>
        <w:tabs>
          <w:tab w:val="left" w:pos="2422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   устанавливает следующие требования к результатам освоения обучающимися основной образовательной программы: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личностным</w:t>
      </w:r>
      <w:r w:rsidRPr="00FC5397">
        <w:rPr>
          <w:rFonts w:ascii="Times New Roman" w:hAnsi="Times New Roman"/>
          <w:sz w:val="28"/>
          <w:szCs w:val="28"/>
        </w:rPr>
        <w:t>, включающим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метапредметным</w:t>
      </w:r>
      <w:r w:rsidRPr="00FC5397">
        <w:rPr>
          <w:rFonts w:ascii="Times New Roman" w:hAnsi="Times New Roman"/>
          <w:sz w:val="28"/>
          <w:szCs w:val="28"/>
        </w:rPr>
        <w:t>, включающим освоенные обучающимися межпредметные понятия и универсальные учебные действия (регулятивные, познавательные, коммуникативные),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предметным,</w:t>
      </w:r>
      <w:r w:rsidRPr="00FC5397">
        <w:rPr>
          <w:rFonts w:ascii="Times New Roman" w:hAnsi="Times New Roman"/>
          <w:sz w:val="28"/>
          <w:szCs w:val="28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владение научной терминологией, ключевыми понятиями, методами и приёмами.</w:t>
      </w:r>
    </w:p>
    <w:p w:rsidR="00A35A4F" w:rsidRPr="00FC5397" w:rsidRDefault="00A35A4F" w:rsidP="00A35A4F">
      <w:pPr>
        <w:tabs>
          <w:tab w:val="left" w:pos="2422"/>
        </w:tabs>
        <w:jc w:val="center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Личностные результаты освоения основной образовательной программы отражают: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1) 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>2) 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3) готовность к служению Отечеству, его защите;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4) 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5) сформированность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7) 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8) нравственное сознание и поведение на основе усвоения общечеловеческих ценностей;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9) 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10) эстетическое отношение к миру, включая эстетику быта, научного и технического творчества, спорта, общественных отношений;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11) принятие и реализацию ценностей здорового и безопасного образа жизни, потребности в физическом самосовершенствовании, занятиях спортивно-</w:t>
      </w:r>
      <w:r w:rsidRPr="00FC5397">
        <w:rPr>
          <w:rFonts w:ascii="Times New Roman" w:hAnsi="Times New Roman"/>
          <w:sz w:val="28"/>
          <w:szCs w:val="28"/>
        </w:rPr>
        <w:lastRenderedPageBreak/>
        <w:t>оздоровительной деятельностью, неприятие вредных привычек: курения, употребления алкоголя, наркотиков;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12) 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13) 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14) 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15) ответственное отношение к созданию семьи на основе осознанного принятия ценностей семейной жизни. 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1" w:name="sub_71"/>
      <w:r w:rsidRPr="00FC5397">
        <w:rPr>
          <w:rFonts w:ascii="Times New Roman" w:hAnsi="Times New Roman"/>
          <w:sz w:val="28"/>
          <w:szCs w:val="28"/>
        </w:rPr>
        <w:t xml:space="preserve">     Личностные результаты освоения адаптированной образовательной программы: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2" w:name="sub_711"/>
      <w:bookmarkEnd w:id="1"/>
      <w:r w:rsidRPr="00FC5397">
        <w:rPr>
          <w:rFonts w:ascii="Times New Roman" w:hAnsi="Times New Roman"/>
          <w:sz w:val="28"/>
          <w:szCs w:val="28"/>
        </w:rPr>
        <w:t>1) для глухих, слабослышащих, позднооглохших обучающихся:</w:t>
      </w:r>
    </w:p>
    <w:bookmarkEnd w:id="2"/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3" w:name="sub_712"/>
      <w:r w:rsidRPr="00FC5397">
        <w:rPr>
          <w:rFonts w:ascii="Times New Roman" w:hAnsi="Times New Roman"/>
          <w:sz w:val="28"/>
          <w:szCs w:val="28"/>
        </w:rPr>
        <w:t>2) для обучающихся с нарушениями опорно-двигательного аппарата:</w:t>
      </w:r>
    </w:p>
    <w:bookmarkEnd w:id="3"/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владение навыками пространственной и социально-бытовой ориентировки; 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способность к осмыслению и дифференциации картины мира, ее временно-пространственной организации;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 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4" w:name="sub_713"/>
      <w:r w:rsidRPr="00FC5397">
        <w:rPr>
          <w:rFonts w:ascii="Times New Roman" w:hAnsi="Times New Roman"/>
          <w:sz w:val="28"/>
          <w:szCs w:val="28"/>
        </w:rPr>
        <w:t>3) для обучающихся с расстройствами аутистического спектра:</w:t>
      </w:r>
    </w:p>
    <w:bookmarkEnd w:id="4"/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 xml:space="preserve">   - 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 знание своих предпочтений (ограничений) в бытовой сфере и сфере интересов.</w:t>
      </w:r>
    </w:p>
    <w:p w:rsidR="00A35A4F" w:rsidRPr="00FC5397" w:rsidRDefault="00A35A4F" w:rsidP="00A35A4F">
      <w:pPr>
        <w:tabs>
          <w:tab w:val="left" w:pos="2422"/>
        </w:tabs>
        <w:jc w:val="center"/>
        <w:rPr>
          <w:rFonts w:ascii="Times New Roman" w:hAnsi="Times New Roman"/>
          <w:b/>
          <w:sz w:val="28"/>
          <w:szCs w:val="28"/>
        </w:rPr>
      </w:pPr>
      <w:r w:rsidRPr="00FC5397">
        <w:rPr>
          <w:rFonts w:ascii="Times New Roman" w:hAnsi="Times New Roman"/>
          <w:b/>
          <w:sz w:val="28"/>
          <w:szCs w:val="28"/>
        </w:rPr>
        <w:t>Метапредметные результаты освоения основной образовательной программы отражают: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1) 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FC539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5397">
        <w:rPr>
          <w:rFonts w:ascii="Times New Roman" w:hAnsi="Times New Roman"/>
          <w:sz w:val="28"/>
          <w:szCs w:val="28"/>
        </w:rPr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2) 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3) 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4) 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5) 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6) умение определять назначение и функции различных социальных институтов;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7) 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>8) 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A35A4F" w:rsidRPr="00FC5397" w:rsidRDefault="00A35A4F" w:rsidP="00A35A4F">
      <w:pPr>
        <w:tabs>
          <w:tab w:val="left" w:pos="2422"/>
        </w:tabs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9) 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5" w:name="sub_801"/>
      <w:r w:rsidRPr="00FC5397">
        <w:rPr>
          <w:rFonts w:ascii="Times New Roman" w:hAnsi="Times New Roman"/>
          <w:sz w:val="28"/>
          <w:szCs w:val="28"/>
        </w:rPr>
        <w:t xml:space="preserve">     Метапредметные результаты освоения адаптированной образовательной программы: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6" w:name="sub_811"/>
      <w:bookmarkEnd w:id="5"/>
      <w:r w:rsidRPr="00FC5397">
        <w:rPr>
          <w:rFonts w:ascii="Times New Roman" w:hAnsi="Times New Roman"/>
          <w:sz w:val="28"/>
          <w:szCs w:val="28"/>
        </w:rPr>
        <w:t>1) для глухих, слабослышащих, позднооглохших обучающихся:</w:t>
      </w:r>
    </w:p>
    <w:bookmarkEnd w:id="6"/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- владение навыками определения и исправления специфических ошибок (аграмматизмов) в письменной и устной речи;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bookmarkStart w:id="7" w:name="sub_812"/>
      <w:r w:rsidRPr="00FC5397">
        <w:rPr>
          <w:rFonts w:ascii="Times New Roman" w:hAnsi="Times New Roman"/>
          <w:sz w:val="28"/>
          <w:szCs w:val="28"/>
        </w:rPr>
        <w:t>2) для обучающихся с расстройствами аутентического спектра:</w:t>
      </w:r>
    </w:p>
    <w:bookmarkEnd w:id="7"/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lastRenderedPageBreak/>
        <w:t xml:space="preserve">  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получаемую информацию из различных источников.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Изучение предметной области «Общественные науки» обеспечивает: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-понимание роли России в многообразном, быстро меняющемся глобальном мире;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-формирование целостного восприятия всего спектра природных, экономических, социальных реалий;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-сформированность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>владение знаниями о многообразии взглядов и теорий по тематике общественных наук.</w:t>
      </w:r>
    </w:p>
    <w:p w:rsidR="00A35A4F" w:rsidRPr="00FC5397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   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A35A4F" w:rsidRDefault="00A35A4F" w:rsidP="00A35A4F">
      <w:pPr>
        <w:jc w:val="both"/>
        <w:rPr>
          <w:rFonts w:ascii="Times New Roman" w:hAnsi="Times New Roman"/>
          <w:sz w:val="28"/>
          <w:szCs w:val="28"/>
        </w:rPr>
      </w:pPr>
      <w:r w:rsidRPr="00FC5397">
        <w:rPr>
          <w:rFonts w:ascii="Times New Roman" w:hAnsi="Times New Roman"/>
          <w:sz w:val="28"/>
          <w:szCs w:val="28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</w:t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деятельности.</w:t>
      </w:r>
    </w:p>
    <w:p w:rsidR="00A35A4F" w:rsidRPr="00AF72D4" w:rsidRDefault="00A35A4F" w:rsidP="00A35A4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F72D4">
        <w:rPr>
          <w:rFonts w:ascii="Times New Roman" w:hAnsi="Times New Roman"/>
          <w:b/>
          <w:sz w:val="28"/>
          <w:szCs w:val="28"/>
        </w:rPr>
        <w:lastRenderedPageBreak/>
        <w:t>Изучение предметной области «Общественные науки» обеспечивает:</w:t>
      </w:r>
    </w:p>
    <w:p w:rsidR="00A35A4F" w:rsidRPr="00AF72D4" w:rsidRDefault="00A35A4F" w:rsidP="00A35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закреплённым Конституцией Российской Федерации;</w:t>
      </w:r>
    </w:p>
    <w:p w:rsidR="00A35A4F" w:rsidRPr="00AF72D4" w:rsidRDefault="00A35A4F" w:rsidP="00A35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-понимание роли России в многообразном, быстро меняющемся глобальном мире;</w:t>
      </w:r>
    </w:p>
    <w:p w:rsidR="00A35A4F" w:rsidRPr="00AF72D4" w:rsidRDefault="00A35A4F" w:rsidP="00A35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A35A4F" w:rsidRPr="00AF72D4" w:rsidRDefault="00A35A4F" w:rsidP="00A35A4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-формирование целостного восприятия всего спектра природных, экономических, социальных реалий;</w:t>
      </w:r>
    </w:p>
    <w:p w:rsidR="00A35A4F" w:rsidRPr="00AF72D4" w:rsidRDefault="00A35A4F" w:rsidP="00D75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-сформированность умений обобщать, анализировать и оценивать информацию: теории, концепции, факты, имеющие отношение к общественному развитию и роли личности в нём, с целью проверки гипотез и интерпретации данных различных источников;</w:t>
      </w:r>
    </w:p>
    <w:p w:rsidR="00A35A4F" w:rsidRPr="00AF72D4" w:rsidRDefault="00A35A4F" w:rsidP="00D75F0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72D4">
        <w:rPr>
          <w:rFonts w:ascii="Times New Roman" w:hAnsi="Times New Roman"/>
          <w:sz w:val="28"/>
          <w:szCs w:val="28"/>
        </w:rPr>
        <w:t>-владение знаниями о многообразии взглядов и теорий по тематике общественных наук.</w:t>
      </w:r>
    </w:p>
    <w:p w:rsidR="00A35A4F" w:rsidRPr="00AF72D4" w:rsidRDefault="00A35A4F" w:rsidP="00D75F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72D4">
        <w:rPr>
          <w:rFonts w:ascii="Times New Roman" w:hAnsi="Times New Roman"/>
          <w:i/>
          <w:sz w:val="28"/>
          <w:szCs w:val="28"/>
        </w:rPr>
        <w:t xml:space="preserve">      Предметные результаты освоения учебного предмета на базовом уровне ориентированы на обеспечение преимущественно общеобразовательной и общекультурной подготовки.</w:t>
      </w:r>
    </w:p>
    <w:p w:rsidR="00A35A4F" w:rsidRPr="00AF72D4" w:rsidRDefault="00A35A4F" w:rsidP="00D75F0E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AF72D4">
        <w:rPr>
          <w:rFonts w:ascii="Times New Roman" w:hAnsi="Times New Roman"/>
          <w:i/>
          <w:sz w:val="28"/>
          <w:szCs w:val="28"/>
        </w:rPr>
        <w:t xml:space="preserve">   Предметные результаты освоения учебного предмета на базовом уровне обеспечивают возможность дальнейшего успешного профессионального обучения или профессиональной деятельности.</w:t>
      </w:r>
    </w:p>
    <w:p w:rsidR="005E39E8" w:rsidRDefault="00A35A4F" w:rsidP="00D75F0E">
      <w:pPr>
        <w:pStyle w:val="a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5E39E8">
        <w:rPr>
          <w:i/>
          <w:sz w:val="28"/>
          <w:szCs w:val="28"/>
        </w:rPr>
        <w:t xml:space="preserve"> </w:t>
      </w:r>
      <w:r w:rsidR="005E39E8" w:rsidRPr="00A35A4F">
        <w:rPr>
          <w:b/>
          <w:i/>
          <w:sz w:val="28"/>
          <w:szCs w:val="28"/>
        </w:rPr>
        <w:t>«Право» (</w:t>
      </w:r>
      <w:r w:rsidR="00EE47FB" w:rsidRPr="00A35A4F">
        <w:rPr>
          <w:b/>
          <w:i/>
          <w:sz w:val="28"/>
          <w:szCs w:val="28"/>
        </w:rPr>
        <w:t>углубленный</w:t>
      </w:r>
      <w:r w:rsidR="005E39E8" w:rsidRPr="00A35A4F">
        <w:rPr>
          <w:b/>
          <w:i/>
          <w:sz w:val="28"/>
          <w:szCs w:val="28"/>
        </w:rPr>
        <w:t xml:space="preserve"> уровень) – требования к предметным результатам</w:t>
      </w:r>
      <w:r w:rsidR="005E39E8" w:rsidRPr="00A35A4F">
        <w:rPr>
          <w:b/>
          <w:sz w:val="28"/>
          <w:szCs w:val="28"/>
        </w:rPr>
        <w:t xml:space="preserve"> освоения курса права </w:t>
      </w:r>
      <w:r w:rsidRPr="00A35A4F">
        <w:rPr>
          <w:b/>
          <w:sz w:val="28"/>
          <w:szCs w:val="28"/>
        </w:rPr>
        <w:t>отражают</w:t>
      </w:r>
      <w:r w:rsidR="005E39E8" w:rsidRPr="00A35A4F">
        <w:rPr>
          <w:b/>
          <w:sz w:val="28"/>
          <w:szCs w:val="28"/>
        </w:rPr>
        <w:t>: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1) 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2) владение знаниями об основных правовых принципах, действующих в демократическом обществе;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3) 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4) владение знаниями о российской правовой системе, особенностях её развития;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5) 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 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7) 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8) понимание юридической деятельности как формы реализации права; ознакомление со спецификой основных юридических профессий;</w:t>
      </w:r>
    </w:p>
    <w:p w:rsidR="005707B9" w:rsidRPr="005707B9" w:rsidRDefault="005707B9" w:rsidP="005707B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07B9">
        <w:rPr>
          <w:rFonts w:ascii="Times New Roman" w:eastAsia="Times New Roman" w:hAnsi="Times New Roman"/>
          <w:sz w:val="28"/>
          <w:szCs w:val="28"/>
          <w:lang w:eastAsia="ru-RU"/>
        </w:rPr>
        <w:t>9) 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 использованием нормативных актов.</w:t>
      </w:r>
    </w:p>
    <w:p w:rsidR="005707B9" w:rsidRPr="005E39E8" w:rsidRDefault="005707B9" w:rsidP="00D75F0E">
      <w:pPr>
        <w:pStyle w:val="a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1) сформированность представлений о понятии государства, его функциях, механизме и формах;</w:t>
      </w: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2) владение знаниями о понятии права, источниках и нормах права, законности, правоотношениях;</w:t>
      </w: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3) владение знаниями о правонарушениях и юридической ответственности;</w:t>
      </w: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4) сформированность представлений о 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" w:history="1">
        <w:r w:rsidRPr="00AF11E2">
          <w:rPr>
            <w:color w:val="FF0000"/>
            <w:sz w:val="28"/>
            <w:szCs w:val="28"/>
          </w:rPr>
          <w:t>Конституции</w:t>
        </w:r>
      </w:hyperlink>
      <w:r w:rsidRPr="00AF11E2">
        <w:rPr>
          <w:color w:val="FF0000"/>
          <w:sz w:val="28"/>
          <w:szCs w:val="28"/>
        </w:rPr>
        <w:t> Российской Федерации как основном законе государства, владение знаниями об основах правового статуса личности в Российской Федерации;</w:t>
      </w: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5)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5E39E8" w:rsidRPr="00AF11E2" w:rsidRDefault="005E39E8" w:rsidP="00D75F0E">
      <w:pPr>
        <w:pStyle w:val="af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6) сформированность основ правового мышления;</w:t>
      </w:r>
    </w:p>
    <w:p w:rsidR="005E39E8" w:rsidRPr="00AF11E2" w:rsidRDefault="005E39E8" w:rsidP="005E39E8">
      <w:pPr>
        <w:pStyle w:val="a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7) сформированность знаний об основах административного, гражданского, трудового, уголовного права;</w:t>
      </w:r>
    </w:p>
    <w:p w:rsidR="005E39E8" w:rsidRPr="00AF11E2" w:rsidRDefault="005E39E8" w:rsidP="005E39E8">
      <w:pPr>
        <w:pStyle w:val="a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8) понимание юридической деятельности; ознакомление со спецификой основных юридических профессий;</w:t>
      </w:r>
    </w:p>
    <w:p w:rsidR="005E39E8" w:rsidRPr="00AF11E2" w:rsidRDefault="005E39E8" w:rsidP="005E39E8">
      <w:pPr>
        <w:pStyle w:val="a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t>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5E39E8" w:rsidRPr="00AF11E2" w:rsidRDefault="005E39E8" w:rsidP="005E39E8">
      <w:pPr>
        <w:pStyle w:val="af"/>
        <w:spacing w:before="0" w:beforeAutospacing="0" w:after="0" w:afterAutospacing="0" w:line="360" w:lineRule="auto"/>
        <w:jc w:val="both"/>
        <w:rPr>
          <w:color w:val="FF0000"/>
          <w:sz w:val="28"/>
          <w:szCs w:val="28"/>
        </w:rPr>
      </w:pPr>
      <w:r w:rsidRPr="00AF11E2">
        <w:rPr>
          <w:color w:val="FF0000"/>
          <w:sz w:val="28"/>
          <w:szCs w:val="28"/>
        </w:rPr>
        <w:lastRenderedPageBreak/>
        <w:t>10)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11) сформированность представлений о роли и значении права как важнейшего социального регулятора и элемента культуры общества;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12) владение знаниями об основных правовых принципах, действующих в демократическом обществе;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13) сформированность представлений о системе и структуре права, правоотношениях, правонарушениях и юридической ответственности;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14) владение знаниями о российской правовой системе, особенностях ее развития;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15) 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16) 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17) 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18) понимание юридической деятельности как формы реализации права; ознакомление со спецификой основных юридических профессий;</w:t>
      </w:r>
    </w:p>
    <w:p w:rsidR="00EE47FB" w:rsidRPr="00AF11E2" w:rsidRDefault="00EE47FB" w:rsidP="00EE47FB">
      <w:pPr>
        <w:spacing w:after="0" w:line="36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AF11E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19)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p w:rsidR="00EE47FB" w:rsidRDefault="00EE47FB" w:rsidP="005E39E8">
      <w:pPr>
        <w:pStyle w:val="a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EE47FB" w:rsidRDefault="00AF11E2" w:rsidP="00EE47FB">
      <w:pPr>
        <w:pStyle w:val="1"/>
        <w:numPr>
          <w:ilvl w:val="0"/>
          <w:numId w:val="10"/>
        </w:numPr>
        <w:jc w:val="center"/>
        <w:rPr>
          <w:sz w:val="28"/>
          <w:szCs w:val="28"/>
        </w:rPr>
      </w:pPr>
      <w:r w:rsidRPr="00AF11E2">
        <w:rPr>
          <w:sz w:val="28"/>
          <w:szCs w:val="28"/>
        </w:rPr>
        <w:lastRenderedPageBreak/>
        <w:t>Содержание программы.</w:t>
      </w:r>
      <w:r>
        <w:rPr>
          <w:sz w:val="28"/>
          <w:szCs w:val="28"/>
        </w:rPr>
        <w:t xml:space="preserve"> </w:t>
      </w:r>
      <w:r w:rsidR="00EE47FB" w:rsidRPr="00AF11E2">
        <w:rPr>
          <w:sz w:val="28"/>
          <w:szCs w:val="28"/>
        </w:rPr>
        <w:t>10 класс</w:t>
      </w:r>
    </w:p>
    <w:p w:rsidR="00AF11E2" w:rsidRPr="00AF11E2" w:rsidRDefault="00AF11E2" w:rsidP="00AF11E2">
      <w:pPr>
        <w:rPr>
          <w:lang w:eastAsia="ru-RU"/>
        </w:rPr>
      </w:pP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1. Право и государство.(7ч.)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Происхождение права и государства. Сущность права. Сущность государства. Формы государства: формы правления, формы государственного устройства, политический режим. Понятие и функции государства. Гражданское общество.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2. Форма и структура права (6 ч.)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и основные теории его понимания. Нормы права. Источники права. Система права. Правовые системы современности. </w:t>
      </w:r>
    </w:p>
    <w:p w:rsidR="002A0C1B" w:rsidRDefault="002A0C1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0C1B" w:rsidRDefault="002A0C1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3. Правотворчество и реализация (9 ч.)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Правотворчество.  Реализация и толкование права. Правовые отношения. Законность и правопорядок. Механизм правового регулирования. Правосознание и правовая культура. Правонарушение и юридическая ответственность. Преступление и наказание.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 4. Право и личность (5 ч.)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Права человека. Правовой статус человека и гражданина. Механизмы защиты прав человека. Международная защита прав человека.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>Раздел 5. Основы конституционного строя. (7ч.)</w:t>
      </w:r>
    </w:p>
    <w:p w:rsidR="00EE47FB" w:rsidRPr="00EE47FB" w:rsidRDefault="00EE47FB" w:rsidP="00C551B8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47FB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Конституционное право РФ. Основы конституционного строя Российской Федерации. Система  органов государственной власти в Российской Федерации. Система конституционных прав и свобод в РФ. Институт гражданства. Гражданство Российской Федерации. Избирательное право и избирательный процесс. </w:t>
      </w:r>
    </w:p>
    <w:p w:rsidR="00C551B8" w:rsidRDefault="00C551B8" w:rsidP="00C551B8">
      <w:pPr>
        <w:pStyle w:val="1"/>
        <w:ind w:left="1080"/>
        <w:rPr>
          <w:sz w:val="28"/>
          <w:szCs w:val="28"/>
        </w:rPr>
      </w:pPr>
    </w:p>
    <w:p w:rsidR="00C551B8" w:rsidRDefault="00C551B8" w:rsidP="00C551B8">
      <w:pPr>
        <w:rPr>
          <w:lang w:eastAsia="ru-RU"/>
        </w:rPr>
      </w:pPr>
    </w:p>
    <w:p w:rsidR="00C551B8" w:rsidRDefault="00C551B8" w:rsidP="00C551B8">
      <w:pPr>
        <w:rPr>
          <w:lang w:eastAsia="ru-RU"/>
        </w:rPr>
      </w:pPr>
    </w:p>
    <w:p w:rsidR="00C551B8" w:rsidRDefault="00C551B8" w:rsidP="00C551B8">
      <w:pPr>
        <w:rPr>
          <w:lang w:eastAsia="ru-RU"/>
        </w:rPr>
      </w:pPr>
    </w:p>
    <w:p w:rsidR="00C551B8" w:rsidRDefault="00C551B8" w:rsidP="00C551B8">
      <w:pPr>
        <w:rPr>
          <w:lang w:eastAsia="ru-RU"/>
        </w:rPr>
      </w:pPr>
    </w:p>
    <w:p w:rsidR="00C551B8" w:rsidRDefault="00C551B8" w:rsidP="00C551B8">
      <w:pPr>
        <w:rPr>
          <w:lang w:eastAsia="ru-RU"/>
        </w:rPr>
      </w:pPr>
    </w:p>
    <w:p w:rsidR="00C551B8" w:rsidRDefault="00C551B8" w:rsidP="00C551B8">
      <w:pPr>
        <w:rPr>
          <w:lang w:eastAsia="ru-RU"/>
        </w:rPr>
      </w:pPr>
    </w:p>
    <w:p w:rsidR="00C551B8" w:rsidRPr="00C551B8" w:rsidRDefault="00C551B8" w:rsidP="00C551B8">
      <w:pPr>
        <w:rPr>
          <w:lang w:eastAsia="ru-RU"/>
        </w:rPr>
      </w:pPr>
    </w:p>
    <w:p w:rsidR="00EE47FB" w:rsidRPr="00C551B8" w:rsidRDefault="00EE47FB" w:rsidP="00C551B8">
      <w:pPr>
        <w:pStyle w:val="1"/>
        <w:numPr>
          <w:ilvl w:val="0"/>
          <w:numId w:val="10"/>
        </w:numPr>
        <w:jc w:val="center"/>
        <w:rPr>
          <w:sz w:val="28"/>
          <w:szCs w:val="28"/>
        </w:rPr>
      </w:pPr>
      <w:r w:rsidRPr="00C551B8">
        <w:rPr>
          <w:sz w:val="28"/>
          <w:szCs w:val="28"/>
        </w:rPr>
        <w:lastRenderedPageBreak/>
        <w:t>Тематическое планирование</w:t>
      </w:r>
      <w:r w:rsidR="00C551B8">
        <w:rPr>
          <w:sz w:val="28"/>
          <w:szCs w:val="28"/>
        </w:rPr>
        <w:t>.</w:t>
      </w:r>
      <w:r w:rsidRPr="00C551B8">
        <w:rPr>
          <w:sz w:val="28"/>
          <w:szCs w:val="28"/>
        </w:rPr>
        <w:t xml:space="preserve"> 10 класс</w:t>
      </w:r>
    </w:p>
    <w:p w:rsidR="00EE47FB" w:rsidRPr="00EE47FB" w:rsidRDefault="00EE47FB" w:rsidP="00EE47FB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2427"/>
        <w:gridCol w:w="850"/>
        <w:gridCol w:w="993"/>
        <w:gridCol w:w="992"/>
        <w:gridCol w:w="850"/>
        <w:gridCol w:w="3181"/>
      </w:tblGrid>
      <w:tr w:rsidR="00C56606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C56606" w:rsidRPr="00C551B8" w:rsidRDefault="00C56606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№ урока</w:t>
            </w:r>
          </w:p>
        </w:tc>
        <w:tc>
          <w:tcPr>
            <w:tcW w:w="2427" w:type="dxa"/>
            <w:shd w:val="clear" w:color="auto" w:fill="auto"/>
          </w:tcPr>
          <w:p w:rsidR="00C56606" w:rsidRPr="00C551B8" w:rsidRDefault="00C56606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Тема урока</w:t>
            </w:r>
          </w:p>
        </w:tc>
        <w:tc>
          <w:tcPr>
            <w:tcW w:w="850" w:type="dxa"/>
            <w:shd w:val="clear" w:color="auto" w:fill="auto"/>
          </w:tcPr>
          <w:p w:rsidR="00C56606" w:rsidRPr="00C551B8" w:rsidRDefault="00C56606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Всего часов</w:t>
            </w:r>
          </w:p>
        </w:tc>
        <w:tc>
          <w:tcPr>
            <w:tcW w:w="993" w:type="dxa"/>
            <w:shd w:val="clear" w:color="auto" w:fill="auto"/>
          </w:tcPr>
          <w:p w:rsidR="00C56606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Т</w:t>
            </w:r>
            <w:r w:rsidR="00C56606" w:rsidRPr="00C551B8">
              <w:rPr>
                <w:u w:val="none"/>
              </w:rPr>
              <w:t>еории</w:t>
            </w:r>
          </w:p>
        </w:tc>
        <w:tc>
          <w:tcPr>
            <w:tcW w:w="992" w:type="dxa"/>
            <w:shd w:val="clear" w:color="auto" w:fill="auto"/>
          </w:tcPr>
          <w:p w:rsidR="00C56606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П</w:t>
            </w:r>
            <w:r w:rsidR="00C56606" w:rsidRPr="00C551B8">
              <w:rPr>
                <w:u w:val="none"/>
              </w:rPr>
              <w:t>рактика</w:t>
            </w:r>
          </w:p>
        </w:tc>
        <w:tc>
          <w:tcPr>
            <w:tcW w:w="850" w:type="dxa"/>
            <w:shd w:val="clear" w:color="auto" w:fill="auto"/>
          </w:tcPr>
          <w:p w:rsidR="00C56606" w:rsidRPr="00C551B8" w:rsidRDefault="00C56606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Контроль</w:t>
            </w:r>
          </w:p>
        </w:tc>
        <w:tc>
          <w:tcPr>
            <w:tcW w:w="3181" w:type="dxa"/>
          </w:tcPr>
          <w:p w:rsidR="00C56606" w:rsidRPr="00C551B8" w:rsidRDefault="00C56606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Основные виды учебной</w:t>
            </w:r>
            <w:r w:rsidR="00BC3034" w:rsidRPr="00C551B8">
              <w:rPr>
                <w:u w:val="none"/>
              </w:rPr>
              <w:t xml:space="preserve"> </w:t>
            </w:r>
            <w:r w:rsidRPr="00C551B8">
              <w:rPr>
                <w:u w:val="none"/>
              </w:rPr>
              <w:t>деятельности</w:t>
            </w:r>
          </w:p>
        </w:tc>
      </w:tr>
      <w:tr w:rsidR="006F4A4D" w:rsidRPr="00C551B8" w:rsidTr="00A6734D">
        <w:trPr>
          <w:jc w:val="center"/>
        </w:trPr>
        <w:tc>
          <w:tcPr>
            <w:tcW w:w="3324" w:type="dxa"/>
            <w:gridSpan w:val="2"/>
            <w:shd w:val="clear" w:color="auto" w:fill="auto"/>
          </w:tcPr>
          <w:p w:rsidR="006F4A4D" w:rsidRPr="00C551B8" w:rsidRDefault="006F4A4D" w:rsidP="000353E9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Раздел 1. Право и государство.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 w:val="restart"/>
          </w:tcPr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 xml:space="preserve">Уметь анализировать, делать выводы о вариантах </w:t>
            </w:r>
            <w:r w:rsidR="00C551B8">
              <w:rPr>
                <w:rFonts w:ascii="Times New Roman" w:eastAsia="Times New Roman" w:hAnsi="Times New Roman"/>
                <w:lang w:eastAsia="ru-RU"/>
              </w:rPr>
              <w:t>с</w:t>
            </w:r>
            <w:r w:rsidRPr="00C551B8">
              <w:rPr>
                <w:rFonts w:ascii="Times New Roman" w:eastAsia="Times New Roman" w:hAnsi="Times New Roman"/>
                <w:lang w:eastAsia="ru-RU"/>
              </w:rPr>
              <w:t>овременного понимания права, отвечать на вопросы. Характеризовать теории возникновения права.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Уметь работать с текстом учебника, выделять главное, использовать ранее изученный материал для решения познавательных задач.</w:t>
            </w: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1-2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Происхождение права и государства.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3-4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Сущность права.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5-6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Сущность государства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7-8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Формы государства.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9-10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Понятие и функции государства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11-14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Гражданское общество.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3324" w:type="dxa"/>
            <w:gridSpan w:val="2"/>
            <w:shd w:val="clear" w:color="auto" w:fill="auto"/>
          </w:tcPr>
          <w:p w:rsidR="006F4A4D" w:rsidRPr="00C551B8" w:rsidRDefault="006F4A4D" w:rsidP="000353E9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 xml:space="preserve">Раздел 2. Форма и структура права.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 xml:space="preserve">12 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3181" w:type="dxa"/>
            <w:vMerge w:val="restart"/>
          </w:tcPr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 xml:space="preserve"> Объяснять понятия: система права, отрасль права, институт права, виды права, правовое регулирование, методы правового </w:t>
            </w:r>
            <w:r w:rsidR="00C551B8">
              <w:rPr>
                <w:rFonts w:ascii="Times New Roman" w:eastAsia="Times New Roman" w:hAnsi="Times New Roman"/>
                <w:lang w:eastAsia="ru-RU"/>
              </w:rPr>
              <w:t>р</w:t>
            </w:r>
            <w:r w:rsidRPr="00C551B8">
              <w:rPr>
                <w:rFonts w:ascii="Times New Roman" w:eastAsia="Times New Roman" w:hAnsi="Times New Roman"/>
                <w:lang w:eastAsia="ru-RU"/>
              </w:rPr>
              <w:t>егулирования, система законодательства.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Характеризовать основные структурные элементы системы права, основные методы правового регулирования.</w:t>
            </w: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15-16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Право и основные теории его понимания.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17-18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Нормы права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19-20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Источники права.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21-22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Система права.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23-25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Правовые системы современности.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Контрольная работа «Правовые системы»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3324" w:type="dxa"/>
            <w:gridSpan w:val="2"/>
            <w:shd w:val="clear" w:color="auto" w:fill="auto"/>
          </w:tcPr>
          <w:p w:rsidR="006F4A4D" w:rsidRPr="00C551B8" w:rsidRDefault="006F4A4D" w:rsidP="000353E9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 xml:space="preserve">Раздел 3. Правотворчество и реализация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 xml:space="preserve">18 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 w:val="restart"/>
          </w:tcPr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Характеризовать основные структурные элементы системы права, основные методы правового регулирования.</w:t>
            </w:r>
          </w:p>
          <w:p w:rsidR="006F4A4D" w:rsidRPr="00C551B8" w:rsidRDefault="006F4A4D" w:rsidP="00C551B8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27-28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spacing w:after="150"/>
              <w:ind w:firstLine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Правотворчество.  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29-30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>Реализация и толкование права. 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31-32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 xml:space="preserve">Правовые отношения.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33-34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>Законность и правопорядок.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35-36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 xml:space="preserve">Механизм правового регулирования.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37-38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 xml:space="preserve">Правосознание и правовая культура.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39-42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 xml:space="preserve">Правонарушение и юридическая ответственность.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43-44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ind w:firstLine="34"/>
              <w:rPr>
                <w:u w:val="none"/>
              </w:rPr>
            </w:pPr>
            <w:r w:rsidRPr="00C551B8">
              <w:rPr>
                <w:u w:val="none"/>
              </w:rPr>
              <w:t xml:space="preserve">Преступление и </w:t>
            </w:r>
            <w:r w:rsidRPr="00C551B8">
              <w:rPr>
                <w:u w:val="none"/>
              </w:rPr>
              <w:lastRenderedPageBreak/>
              <w:t>наказание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3324" w:type="dxa"/>
            <w:gridSpan w:val="2"/>
            <w:shd w:val="clear" w:color="auto" w:fill="auto"/>
          </w:tcPr>
          <w:p w:rsidR="006F4A4D" w:rsidRPr="00C551B8" w:rsidRDefault="006F4A4D" w:rsidP="000353E9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Раздел  4. Право и личность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 w:val="restart"/>
          </w:tcPr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Характеризовать элементы структуры правосознания. Раскрывать взаимосвязь права и правосознания. Иметь представление о классификации правосознания, типы правосознания.</w:t>
            </w:r>
          </w:p>
          <w:p w:rsidR="006F4A4D" w:rsidRPr="00C551B8" w:rsidRDefault="006F4A4D" w:rsidP="00C551B8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45-46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Права человека.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47-48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Правовой статус человека и гражданина.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49-50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Механизмы защиты прав человека.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51-54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Международная защита прав человека.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6F4A4D">
            <w:pPr>
              <w:pStyle w:val="af1"/>
              <w:jc w:val="both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3324" w:type="dxa"/>
            <w:gridSpan w:val="2"/>
            <w:shd w:val="clear" w:color="auto" w:fill="auto"/>
          </w:tcPr>
          <w:p w:rsidR="006F4A4D" w:rsidRPr="00C551B8" w:rsidRDefault="006F4A4D" w:rsidP="000353E9">
            <w:pPr>
              <w:spacing w:after="150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 xml:space="preserve">Раздел 5. Основы конституционного строя.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14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6F4A4D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3181" w:type="dxa"/>
            <w:vMerge w:val="restart"/>
          </w:tcPr>
          <w:p w:rsidR="006F4A4D" w:rsidRPr="00C551B8" w:rsidRDefault="006F4A4D" w:rsidP="00C551B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Знать порядок приобретения и прекращения гражданства, называть органы, решающие вопрос о гражданстве.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Уметь анализировать права и обязанности гражданина, делать выводы, отвечать на вопросы.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Уметь работать с текстом учебника, выделять главное, использовать ранее изученный материал для решения познавательных задач.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Объяснять понятия: избирательная система, активное и пассивное избирательное право, тайное голосование, референдум.</w:t>
            </w:r>
          </w:p>
          <w:p w:rsidR="006F4A4D" w:rsidRPr="00C551B8" w:rsidRDefault="006F4A4D" w:rsidP="00C551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51B8">
              <w:rPr>
                <w:rFonts w:ascii="Times New Roman" w:eastAsia="Times New Roman" w:hAnsi="Times New Roman"/>
                <w:lang w:eastAsia="ru-RU"/>
              </w:rPr>
              <w:t>Объяснять ответственность гражданина как избирателя. Знать общие правила проведения выборов. Иметь представление о</w:t>
            </w:r>
            <w:r w:rsidR="00C551B8">
              <w:rPr>
                <w:rFonts w:ascii="Times New Roman" w:eastAsia="Times New Roman" w:hAnsi="Times New Roman"/>
                <w:lang w:eastAsia="ru-RU"/>
              </w:rPr>
              <w:t xml:space="preserve"> стадиях избирательного процесс</w:t>
            </w: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55-56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Конституционное право РФ.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57-58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Основы конституционного строя Российской Федерации.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59-60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Система  органов государственной власти в Российской Федерации.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61-62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Система конституционных прав и свобод в РФ. Институт гражданства.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63-64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 xml:space="preserve">Гражданство Российской Федерации. 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65-67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Избирательное право и избирательный процесс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68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Контрольная работа « Право и государство»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1</w:t>
            </w: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69-70</w:t>
            </w:r>
          </w:p>
        </w:tc>
        <w:tc>
          <w:tcPr>
            <w:tcW w:w="2427" w:type="dxa"/>
            <w:shd w:val="clear" w:color="auto" w:fill="auto"/>
          </w:tcPr>
          <w:p w:rsidR="006F4A4D" w:rsidRPr="00C551B8" w:rsidRDefault="006F4A4D" w:rsidP="000353E9">
            <w:pPr>
              <w:pStyle w:val="af1"/>
              <w:rPr>
                <w:u w:val="none"/>
              </w:rPr>
            </w:pPr>
            <w:r w:rsidRPr="00C551B8">
              <w:rPr>
                <w:u w:val="none"/>
              </w:rPr>
              <w:t>Повторение</w:t>
            </w: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  <w:r w:rsidRPr="00C551B8">
              <w:rPr>
                <w:u w:val="none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850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  <w:tr w:rsidR="006F4A4D" w:rsidRPr="00C551B8" w:rsidTr="00A6734D">
        <w:trPr>
          <w:jc w:val="center"/>
        </w:trPr>
        <w:tc>
          <w:tcPr>
            <w:tcW w:w="897" w:type="dxa"/>
            <w:shd w:val="clear" w:color="auto" w:fill="auto"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  <w:tc>
          <w:tcPr>
            <w:tcW w:w="2427" w:type="dxa"/>
            <w:shd w:val="clear" w:color="auto" w:fill="auto"/>
          </w:tcPr>
          <w:p w:rsidR="006F4A4D" w:rsidRPr="00A6734D" w:rsidRDefault="006F4A4D" w:rsidP="00C551B8">
            <w:pPr>
              <w:pStyle w:val="af1"/>
              <w:rPr>
                <w:b/>
                <w:u w:val="none"/>
              </w:rPr>
            </w:pPr>
            <w:r w:rsidRPr="00A6734D">
              <w:rPr>
                <w:b/>
                <w:u w:val="none"/>
              </w:rPr>
              <w:t>Итого:</w:t>
            </w:r>
          </w:p>
        </w:tc>
        <w:tc>
          <w:tcPr>
            <w:tcW w:w="850" w:type="dxa"/>
            <w:shd w:val="clear" w:color="auto" w:fill="auto"/>
          </w:tcPr>
          <w:p w:rsidR="006F4A4D" w:rsidRPr="00996078" w:rsidRDefault="006F4A4D" w:rsidP="000353E9">
            <w:pPr>
              <w:pStyle w:val="af1"/>
              <w:jc w:val="center"/>
              <w:rPr>
                <w:b/>
                <w:u w:val="none"/>
              </w:rPr>
            </w:pPr>
            <w:r w:rsidRPr="00996078">
              <w:rPr>
                <w:b/>
                <w:u w:val="none"/>
              </w:rPr>
              <w:t>70</w:t>
            </w:r>
          </w:p>
        </w:tc>
        <w:tc>
          <w:tcPr>
            <w:tcW w:w="993" w:type="dxa"/>
            <w:shd w:val="clear" w:color="auto" w:fill="auto"/>
          </w:tcPr>
          <w:p w:rsidR="006F4A4D" w:rsidRPr="00996078" w:rsidRDefault="006F4A4D" w:rsidP="000353E9">
            <w:pPr>
              <w:pStyle w:val="af1"/>
              <w:jc w:val="center"/>
              <w:rPr>
                <w:b/>
                <w:u w:val="none"/>
              </w:rPr>
            </w:pPr>
            <w:r w:rsidRPr="00996078">
              <w:rPr>
                <w:b/>
                <w:u w:val="none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6F4A4D" w:rsidRPr="00996078" w:rsidRDefault="006F4A4D" w:rsidP="000353E9">
            <w:pPr>
              <w:pStyle w:val="af1"/>
              <w:jc w:val="center"/>
              <w:rPr>
                <w:b/>
                <w:u w:val="none"/>
              </w:rPr>
            </w:pPr>
            <w:r w:rsidRPr="00996078">
              <w:rPr>
                <w:b/>
                <w:u w:val="none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6F4A4D" w:rsidRPr="00996078" w:rsidRDefault="006F4A4D" w:rsidP="000353E9">
            <w:pPr>
              <w:pStyle w:val="af1"/>
              <w:jc w:val="center"/>
              <w:rPr>
                <w:b/>
                <w:u w:val="none"/>
              </w:rPr>
            </w:pPr>
            <w:r w:rsidRPr="00996078">
              <w:rPr>
                <w:b/>
                <w:u w:val="none"/>
              </w:rPr>
              <w:t>2</w:t>
            </w:r>
          </w:p>
        </w:tc>
        <w:tc>
          <w:tcPr>
            <w:tcW w:w="3181" w:type="dxa"/>
            <w:vMerge/>
          </w:tcPr>
          <w:p w:rsidR="006F4A4D" w:rsidRPr="00C551B8" w:rsidRDefault="006F4A4D" w:rsidP="000353E9">
            <w:pPr>
              <w:pStyle w:val="af1"/>
              <w:jc w:val="center"/>
              <w:rPr>
                <w:u w:val="none"/>
              </w:rPr>
            </w:pPr>
          </w:p>
        </w:tc>
      </w:tr>
    </w:tbl>
    <w:p w:rsidR="006F4A4D" w:rsidRDefault="006F4A4D" w:rsidP="00BC3034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6F4A4D" w:rsidRDefault="006F4A4D" w:rsidP="00BC3034">
      <w:pPr>
        <w:spacing w:line="240" w:lineRule="auto"/>
        <w:ind w:left="284"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8E5B55" w:rsidRDefault="008E5B55" w:rsidP="00C56606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right="-2" w:firstLine="709"/>
        <w:rPr>
          <w:rFonts w:ascii="Times New Roman" w:hAnsi="Times New Roman"/>
          <w:sz w:val="28"/>
          <w:szCs w:val="28"/>
        </w:rPr>
      </w:pPr>
    </w:p>
    <w:sectPr w:rsidR="008E5B55" w:rsidSect="002A0C1B">
      <w:footerReference w:type="default" r:id="rId10"/>
      <w:pgSz w:w="11906" w:h="16838"/>
      <w:pgMar w:top="1560" w:right="99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4D" w:rsidRDefault="0021274D" w:rsidP="00CE347E">
      <w:pPr>
        <w:spacing w:after="0" w:line="240" w:lineRule="auto"/>
      </w:pPr>
      <w:r>
        <w:separator/>
      </w:r>
    </w:p>
  </w:endnote>
  <w:endnote w:type="continuationSeparator" w:id="0">
    <w:p w:rsidR="0021274D" w:rsidRDefault="0021274D" w:rsidP="00CE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327344"/>
      <w:docPartObj>
        <w:docPartGallery w:val="Page Numbers (Bottom of Page)"/>
        <w:docPartUnique/>
      </w:docPartObj>
    </w:sdtPr>
    <w:sdtEndPr/>
    <w:sdtContent>
      <w:p w:rsidR="000E3A93" w:rsidRDefault="000E3A93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7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E3A93" w:rsidRDefault="000E3A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4D" w:rsidRDefault="0021274D" w:rsidP="00CE347E">
      <w:pPr>
        <w:spacing w:after="0" w:line="240" w:lineRule="auto"/>
      </w:pPr>
      <w:r>
        <w:separator/>
      </w:r>
    </w:p>
  </w:footnote>
  <w:footnote w:type="continuationSeparator" w:id="0">
    <w:p w:rsidR="0021274D" w:rsidRDefault="0021274D" w:rsidP="00CE3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65D00"/>
    <w:multiLevelType w:val="hybridMultilevel"/>
    <w:tmpl w:val="224AC650"/>
    <w:lvl w:ilvl="0" w:tplc="5D9813F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8BB66D3"/>
    <w:multiLevelType w:val="hybridMultilevel"/>
    <w:tmpl w:val="80AE0D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98666C1"/>
    <w:multiLevelType w:val="hybridMultilevel"/>
    <w:tmpl w:val="9DF2BA12"/>
    <w:lvl w:ilvl="0" w:tplc="83C81F76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6866A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5A96E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62E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1A96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1EAF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10E3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38C6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F077B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B46362"/>
    <w:multiLevelType w:val="hybridMultilevel"/>
    <w:tmpl w:val="3FD09D72"/>
    <w:lvl w:ilvl="0" w:tplc="D13EE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0273E8"/>
    <w:multiLevelType w:val="hybridMultilevel"/>
    <w:tmpl w:val="8D02FE26"/>
    <w:lvl w:ilvl="0" w:tplc="2DDCA530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D741E68"/>
    <w:multiLevelType w:val="hybridMultilevel"/>
    <w:tmpl w:val="2DA0DF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68"/>
    <w:rsid w:val="00003640"/>
    <w:rsid w:val="00052877"/>
    <w:rsid w:val="00066887"/>
    <w:rsid w:val="000C3DBC"/>
    <w:rsid w:val="000E05F5"/>
    <w:rsid w:val="000E3A93"/>
    <w:rsid w:val="000E47E8"/>
    <w:rsid w:val="0011777F"/>
    <w:rsid w:val="00126565"/>
    <w:rsid w:val="00130EBF"/>
    <w:rsid w:val="00141AFA"/>
    <w:rsid w:val="001514A4"/>
    <w:rsid w:val="0015316B"/>
    <w:rsid w:val="001828FB"/>
    <w:rsid w:val="001B0FCF"/>
    <w:rsid w:val="001D477F"/>
    <w:rsid w:val="001E5C8B"/>
    <w:rsid w:val="00201BD0"/>
    <w:rsid w:val="00204491"/>
    <w:rsid w:val="0021274D"/>
    <w:rsid w:val="00246DEB"/>
    <w:rsid w:val="002A0C1B"/>
    <w:rsid w:val="002A3025"/>
    <w:rsid w:val="002A521A"/>
    <w:rsid w:val="002D3268"/>
    <w:rsid w:val="002D7BA1"/>
    <w:rsid w:val="003029F0"/>
    <w:rsid w:val="00334EC9"/>
    <w:rsid w:val="003761AE"/>
    <w:rsid w:val="00392C6C"/>
    <w:rsid w:val="00394047"/>
    <w:rsid w:val="004128EF"/>
    <w:rsid w:val="0045373B"/>
    <w:rsid w:val="004B4B30"/>
    <w:rsid w:val="004D44BD"/>
    <w:rsid w:val="004F36F8"/>
    <w:rsid w:val="00503C12"/>
    <w:rsid w:val="00557AD7"/>
    <w:rsid w:val="005707B9"/>
    <w:rsid w:val="005742AE"/>
    <w:rsid w:val="005A32D4"/>
    <w:rsid w:val="005C1931"/>
    <w:rsid w:val="005E39E8"/>
    <w:rsid w:val="005F2387"/>
    <w:rsid w:val="00623801"/>
    <w:rsid w:val="00666822"/>
    <w:rsid w:val="006F4A4D"/>
    <w:rsid w:val="007019DB"/>
    <w:rsid w:val="00741D38"/>
    <w:rsid w:val="00751938"/>
    <w:rsid w:val="0076452F"/>
    <w:rsid w:val="00785DC6"/>
    <w:rsid w:val="00822A5A"/>
    <w:rsid w:val="00831BCE"/>
    <w:rsid w:val="0083717F"/>
    <w:rsid w:val="00860724"/>
    <w:rsid w:val="00864E99"/>
    <w:rsid w:val="0089720B"/>
    <w:rsid w:val="008E5B55"/>
    <w:rsid w:val="009203D6"/>
    <w:rsid w:val="00996078"/>
    <w:rsid w:val="009A6EF9"/>
    <w:rsid w:val="009C49E3"/>
    <w:rsid w:val="00A020CC"/>
    <w:rsid w:val="00A35A4F"/>
    <w:rsid w:val="00A46E2C"/>
    <w:rsid w:val="00A4754F"/>
    <w:rsid w:val="00A6734D"/>
    <w:rsid w:val="00A70B96"/>
    <w:rsid w:val="00AA0E8C"/>
    <w:rsid w:val="00AA1789"/>
    <w:rsid w:val="00AB7FBA"/>
    <w:rsid w:val="00AF11E2"/>
    <w:rsid w:val="00B63A0F"/>
    <w:rsid w:val="00B677B4"/>
    <w:rsid w:val="00B957F5"/>
    <w:rsid w:val="00BB4868"/>
    <w:rsid w:val="00BC3034"/>
    <w:rsid w:val="00BD285F"/>
    <w:rsid w:val="00BE0308"/>
    <w:rsid w:val="00BE37BA"/>
    <w:rsid w:val="00BF1DA2"/>
    <w:rsid w:val="00C44A12"/>
    <w:rsid w:val="00C477DB"/>
    <w:rsid w:val="00C551B8"/>
    <w:rsid w:val="00C56606"/>
    <w:rsid w:val="00C7534D"/>
    <w:rsid w:val="00CC4F01"/>
    <w:rsid w:val="00CE347E"/>
    <w:rsid w:val="00D21692"/>
    <w:rsid w:val="00D75DAF"/>
    <w:rsid w:val="00D75F0E"/>
    <w:rsid w:val="00DF2432"/>
    <w:rsid w:val="00E2411A"/>
    <w:rsid w:val="00E2626C"/>
    <w:rsid w:val="00E3443C"/>
    <w:rsid w:val="00E4521C"/>
    <w:rsid w:val="00E9149B"/>
    <w:rsid w:val="00ED76AC"/>
    <w:rsid w:val="00EE47FB"/>
    <w:rsid w:val="00F707B2"/>
    <w:rsid w:val="00F94000"/>
    <w:rsid w:val="00FC279F"/>
    <w:rsid w:val="00FC7708"/>
    <w:rsid w:val="00FD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7"/>
  </w:style>
  <w:style w:type="paragraph" w:styleId="1">
    <w:name w:val="heading 1"/>
    <w:basedOn w:val="a"/>
    <w:next w:val="a"/>
    <w:link w:val="10"/>
    <w:uiPriority w:val="9"/>
    <w:qFormat/>
    <w:rsid w:val="00BB486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4868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486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/>
      <w:b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868"/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868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868"/>
    <w:rPr>
      <w:rFonts w:ascii="Times New Roman" w:eastAsia="Times New Roman" w:hAnsi="Times New Roman"/>
      <w:b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BB4868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4868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4868"/>
    <w:pPr>
      <w:spacing w:after="0" w:line="240" w:lineRule="auto"/>
      <w:ind w:right="237"/>
      <w:jc w:val="center"/>
    </w:pPr>
    <w:rPr>
      <w:rFonts w:ascii="Times New Roman" w:eastAsia="Times New Roman" w:hAnsi="Times New Roman"/>
      <w:b/>
      <w:caps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4868"/>
    <w:rPr>
      <w:rFonts w:ascii="Times New Roman" w:eastAsia="Times New Roman" w:hAnsi="Times New Roman"/>
      <w:b/>
      <w:caps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4868"/>
    <w:pPr>
      <w:spacing w:before="20"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868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B486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B486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№1 (2)"/>
    <w:basedOn w:val="a0"/>
    <w:rsid w:val="001514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0"/>
    <w:rsid w:val="001514A4"/>
    <w:rPr>
      <w:rFonts w:ascii="Century Schoolbook" w:eastAsia="Century Schoolbook" w:hAnsi="Century Schoolbook" w:cs="Century Schoolbook"/>
      <w:shd w:val="clear" w:color="auto" w:fill="FFFFFF"/>
    </w:rPr>
  </w:style>
  <w:style w:type="paragraph" w:styleId="a7">
    <w:name w:val="List Paragraph"/>
    <w:basedOn w:val="a"/>
    <w:uiPriority w:val="34"/>
    <w:qFormat/>
    <w:rsid w:val="00A475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Arial">
    <w:name w:val="Основной текст (8) + Arial"/>
    <w:basedOn w:val="a0"/>
    <w:uiPriority w:val="99"/>
    <w:rsid w:val="00A4754F"/>
    <w:rPr>
      <w:rFonts w:ascii="Arial" w:hAnsi="Arial" w:cs="Arial"/>
      <w:b/>
      <w:bCs/>
      <w:spacing w:val="0"/>
      <w:sz w:val="24"/>
      <w:szCs w:val="24"/>
    </w:rPr>
  </w:style>
  <w:style w:type="character" w:customStyle="1" w:styleId="Arial">
    <w:name w:val="Основной текст + Arial"/>
    <w:aliases w:val="9,5 pt"/>
    <w:uiPriority w:val="99"/>
    <w:rsid w:val="00A4754F"/>
    <w:rPr>
      <w:rFonts w:ascii="Arial" w:hAnsi="Arial"/>
      <w:spacing w:val="0"/>
      <w:sz w:val="19"/>
    </w:rPr>
  </w:style>
  <w:style w:type="paragraph" w:styleId="a8">
    <w:name w:val="header"/>
    <w:basedOn w:val="a"/>
    <w:link w:val="a9"/>
    <w:uiPriority w:val="99"/>
    <w:semiHidden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47E"/>
  </w:style>
  <w:style w:type="paragraph" w:styleId="aa">
    <w:name w:val="footer"/>
    <w:basedOn w:val="a"/>
    <w:link w:val="ab"/>
    <w:uiPriority w:val="99"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47E"/>
  </w:style>
  <w:style w:type="paragraph" w:styleId="ac">
    <w:name w:val="Balloon Text"/>
    <w:basedOn w:val="a"/>
    <w:link w:val="ad"/>
    <w:uiPriority w:val="99"/>
    <w:semiHidden/>
    <w:unhideWhenUsed/>
    <w:rsid w:val="008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17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E39E8"/>
    <w:rPr>
      <w:b/>
      <w:bCs/>
    </w:rPr>
  </w:style>
  <w:style w:type="paragraph" w:styleId="af">
    <w:name w:val="Normal (Web)"/>
    <w:basedOn w:val="a"/>
    <w:uiPriority w:val="99"/>
    <w:semiHidden/>
    <w:unhideWhenUsed/>
    <w:rsid w:val="005E39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5E39E8"/>
    <w:rPr>
      <w:color w:val="0000FF"/>
      <w:u w:val="single"/>
    </w:rPr>
  </w:style>
  <w:style w:type="paragraph" w:styleId="af1">
    <w:name w:val="No Spacing"/>
    <w:uiPriority w:val="1"/>
    <w:qFormat/>
    <w:rsid w:val="00EE47FB"/>
    <w:pPr>
      <w:spacing w:after="0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11">
    <w:name w:val="Без интервала1"/>
    <w:link w:val="NoSpacingChar"/>
    <w:rsid w:val="00A35A4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1"/>
    <w:locked/>
    <w:rsid w:val="00A35A4F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D7"/>
  </w:style>
  <w:style w:type="paragraph" w:styleId="1">
    <w:name w:val="heading 1"/>
    <w:basedOn w:val="a"/>
    <w:next w:val="a"/>
    <w:link w:val="10"/>
    <w:uiPriority w:val="9"/>
    <w:qFormat/>
    <w:rsid w:val="00BB4868"/>
    <w:pPr>
      <w:keepNext/>
      <w:spacing w:after="0" w:line="240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BB4868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B4868"/>
    <w:pPr>
      <w:keepNext/>
      <w:spacing w:before="60" w:after="0" w:line="240" w:lineRule="auto"/>
      <w:ind w:right="237"/>
      <w:outlineLvl w:val="2"/>
    </w:pPr>
    <w:rPr>
      <w:rFonts w:ascii="Times New Roman" w:eastAsia="Times New Roman" w:hAnsi="Times New Roman"/>
      <w:b/>
      <w:szCs w:val="1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20C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868"/>
    <w:rPr>
      <w:rFonts w:ascii="Times New Roman" w:eastAsia="Times New Roman" w:hAnsi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B4868"/>
    <w:rPr>
      <w:rFonts w:ascii="Arial" w:eastAsia="Times New Roman" w:hAnsi="Arial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B4868"/>
    <w:rPr>
      <w:rFonts w:ascii="Times New Roman" w:eastAsia="Times New Roman" w:hAnsi="Times New Roman"/>
      <w:b/>
      <w:szCs w:val="16"/>
      <w:lang w:eastAsia="ru-RU"/>
    </w:rPr>
  </w:style>
  <w:style w:type="paragraph" w:styleId="a3">
    <w:name w:val="Body Text"/>
    <w:basedOn w:val="a"/>
    <w:link w:val="a4"/>
    <w:uiPriority w:val="99"/>
    <w:unhideWhenUsed/>
    <w:rsid w:val="00BB4868"/>
    <w:pPr>
      <w:spacing w:after="0" w:line="240" w:lineRule="auto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B4868"/>
    <w:rPr>
      <w:rFonts w:ascii="Times New Roman" w:eastAsia="Times New Roman" w:hAnsi="Times New Roman"/>
      <w:b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4868"/>
    <w:pPr>
      <w:spacing w:after="0" w:line="240" w:lineRule="auto"/>
      <w:ind w:right="237"/>
      <w:jc w:val="center"/>
    </w:pPr>
    <w:rPr>
      <w:rFonts w:ascii="Times New Roman" w:eastAsia="Times New Roman" w:hAnsi="Times New Roman"/>
      <w:b/>
      <w:caps/>
      <w:szCs w:val="16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BB4868"/>
    <w:rPr>
      <w:rFonts w:ascii="Times New Roman" w:eastAsia="Times New Roman" w:hAnsi="Times New Roman"/>
      <w:b/>
      <w:caps/>
      <w:szCs w:val="16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BB4868"/>
    <w:pPr>
      <w:spacing w:before="20"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B4868"/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BB486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semiHidden/>
    <w:rsid w:val="00BB486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20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2">
    <w:name w:val="Заголовок №1 (2)"/>
    <w:basedOn w:val="a0"/>
    <w:rsid w:val="001514A4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3">
    <w:name w:val="Основной текст2"/>
    <w:basedOn w:val="a0"/>
    <w:rsid w:val="001514A4"/>
    <w:rPr>
      <w:rFonts w:ascii="Century Schoolbook" w:eastAsia="Century Schoolbook" w:hAnsi="Century Schoolbook" w:cs="Century Schoolbook"/>
      <w:shd w:val="clear" w:color="auto" w:fill="FFFFFF"/>
    </w:rPr>
  </w:style>
  <w:style w:type="paragraph" w:styleId="a7">
    <w:name w:val="List Paragraph"/>
    <w:basedOn w:val="a"/>
    <w:uiPriority w:val="34"/>
    <w:qFormat/>
    <w:rsid w:val="00A4754F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8Arial">
    <w:name w:val="Основной текст (8) + Arial"/>
    <w:basedOn w:val="a0"/>
    <w:uiPriority w:val="99"/>
    <w:rsid w:val="00A4754F"/>
    <w:rPr>
      <w:rFonts w:ascii="Arial" w:hAnsi="Arial" w:cs="Arial"/>
      <w:b/>
      <w:bCs/>
      <w:spacing w:val="0"/>
      <w:sz w:val="24"/>
      <w:szCs w:val="24"/>
    </w:rPr>
  </w:style>
  <w:style w:type="character" w:customStyle="1" w:styleId="Arial">
    <w:name w:val="Основной текст + Arial"/>
    <w:aliases w:val="9,5 pt"/>
    <w:uiPriority w:val="99"/>
    <w:rsid w:val="00A4754F"/>
    <w:rPr>
      <w:rFonts w:ascii="Arial" w:hAnsi="Arial"/>
      <w:spacing w:val="0"/>
      <w:sz w:val="19"/>
    </w:rPr>
  </w:style>
  <w:style w:type="paragraph" w:styleId="a8">
    <w:name w:val="header"/>
    <w:basedOn w:val="a"/>
    <w:link w:val="a9"/>
    <w:uiPriority w:val="99"/>
    <w:semiHidden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347E"/>
  </w:style>
  <w:style w:type="paragraph" w:styleId="aa">
    <w:name w:val="footer"/>
    <w:basedOn w:val="a"/>
    <w:link w:val="ab"/>
    <w:uiPriority w:val="99"/>
    <w:unhideWhenUsed/>
    <w:rsid w:val="00CE3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E347E"/>
  </w:style>
  <w:style w:type="paragraph" w:styleId="ac">
    <w:name w:val="Balloon Text"/>
    <w:basedOn w:val="a"/>
    <w:link w:val="ad"/>
    <w:uiPriority w:val="99"/>
    <w:semiHidden/>
    <w:unhideWhenUsed/>
    <w:rsid w:val="0083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717F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5E39E8"/>
    <w:rPr>
      <w:b/>
      <w:bCs/>
    </w:rPr>
  </w:style>
  <w:style w:type="paragraph" w:styleId="af">
    <w:name w:val="Normal (Web)"/>
    <w:basedOn w:val="a"/>
    <w:uiPriority w:val="99"/>
    <w:semiHidden/>
    <w:unhideWhenUsed/>
    <w:rsid w:val="005E39E8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styleId="af0">
    <w:name w:val="Hyperlink"/>
    <w:basedOn w:val="a0"/>
    <w:uiPriority w:val="99"/>
    <w:semiHidden/>
    <w:unhideWhenUsed/>
    <w:rsid w:val="005E39E8"/>
    <w:rPr>
      <w:color w:val="0000FF"/>
      <w:u w:val="single"/>
    </w:rPr>
  </w:style>
  <w:style w:type="paragraph" w:styleId="af1">
    <w:name w:val="No Spacing"/>
    <w:uiPriority w:val="1"/>
    <w:qFormat/>
    <w:rsid w:val="00EE47FB"/>
    <w:pPr>
      <w:spacing w:after="0" w:line="240" w:lineRule="auto"/>
    </w:pPr>
    <w:rPr>
      <w:rFonts w:ascii="Times New Roman" w:eastAsia="Times New Roman" w:hAnsi="Times New Roman"/>
      <w:u w:val="single"/>
      <w:lang w:eastAsia="ru-RU"/>
    </w:rPr>
  </w:style>
  <w:style w:type="paragraph" w:customStyle="1" w:styleId="11">
    <w:name w:val="Без интервала1"/>
    <w:link w:val="NoSpacingChar"/>
    <w:rsid w:val="00A35A4F"/>
    <w:pPr>
      <w:spacing w:after="0" w:line="240" w:lineRule="auto"/>
    </w:pPr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11"/>
    <w:locked/>
    <w:rsid w:val="00A35A4F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BCF3F04028D109116B219164329178371119583A8D807B6EC74EK1o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C553-D8EE-4251-878F-1675ED75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3345</Words>
  <Characters>19068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Вован</dc:creator>
  <cp:lastModifiedBy>Home</cp:lastModifiedBy>
  <cp:revision>2</cp:revision>
  <cp:lastPrinted>2015-06-15T07:58:00Z</cp:lastPrinted>
  <dcterms:created xsi:type="dcterms:W3CDTF">2019-07-09T15:05:00Z</dcterms:created>
  <dcterms:modified xsi:type="dcterms:W3CDTF">2019-07-09T15:05:00Z</dcterms:modified>
</cp:coreProperties>
</file>